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B77" w:rsidRPr="002B5DFB" w:rsidRDefault="00287B77" w:rsidP="00287B77">
      <w:pPr>
        <w:pStyle w:val="1"/>
        <w:tabs>
          <w:tab w:val="left" w:pos="993"/>
        </w:tabs>
        <w:rPr>
          <w:sz w:val="28"/>
          <w:szCs w:val="28"/>
        </w:rPr>
      </w:pPr>
      <w:bookmarkStart w:id="0" w:name="_Toc517616721"/>
      <w:r w:rsidRPr="002B5DFB">
        <w:rPr>
          <w:sz w:val="28"/>
          <w:szCs w:val="28"/>
        </w:rPr>
        <w:t>Рекомендации по</w:t>
      </w:r>
      <w:r w:rsidR="00D8272A">
        <w:rPr>
          <w:sz w:val="28"/>
          <w:szCs w:val="28"/>
        </w:rPr>
        <w:t xml:space="preserve"> </w:t>
      </w:r>
      <w:bookmarkStart w:id="1" w:name="_GoBack"/>
      <w:bookmarkEnd w:id="1"/>
      <w:r w:rsidRPr="002B5DFB">
        <w:rPr>
          <w:sz w:val="28"/>
          <w:szCs w:val="28"/>
        </w:rPr>
        <w:t>подготовке</w:t>
      </w:r>
      <w:r>
        <w:rPr>
          <w:sz w:val="28"/>
          <w:szCs w:val="28"/>
        </w:rPr>
        <w:t xml:space="preserve"> </w:t>
      </w:r>
      <w:r w:rsidRPr="002B5DFB">
        <w:rPr>
          <w:sz w:val="28"/>
          <w:szCs w:val="28"/>
        </w:rPr>
        <w:t>к семинарскому занятию</w:t>
      </w:r>
      <w:bookmarkEnd w:id="0"/>
    </w:p>
    <w:p w:rsidR="00287B77" w:rsidRDefault="00287B77" w:rsidP="0020651E">
      <w:pPr>
        <w:spacing w:after="0"/>
        <w:rPr>
          <w:i/>
        </w:rPr>
      </w:pPr>
    </w:p>
    <w:p w:rsidR="0020651E" w:rsidRPr="00287B77" w:rsidRDefault="00711627" w:rsidP="00287B7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7">
        <w:rPr>
          <w:rFonts w:ascii="Times New Roman" w:hAnsi="Times New Roman" w:cs="Times New Roman"/>
          <w:i/>
          <w:sz w:val="28"/>
          <w:szCs w:val="28"/>
        </w:rPr>
        <w:t>Подготовка докторантов</w:t>
      </w:r>
      <w:r w:rsidR="0020651E" w:rsidRPr="00287B77">
        <w:rPr>
          <w:rFonts w:ascii="Times New Roman" w:hAnsi="Times New Roman" w:cs="Times New Roman"/>
          <w:i/>
          <w:sz w:val="28"/>
          <w:szCs w:val="28"/>
        </w:rPr>
        <w:t xml:space="preserve"> к семинарскому занятию</w:t>
      </w:r>
    </w:p>
    <w:p w:rsidR="0020651E" w:rsidRPr="00287B77" w:rsidRDefault="00711627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>Готовясь к семинару, докторанты</w:t>
      </w:r>
      <w:r w:rsidR="0020651E" w:rsidRPr="00287B77">
        <w:rPr>
          <w:rFonts w:ascii="Times New Roman" w:hAnsi="Times New Roman" w:cs="Times New Roman"/>
          <w:sz w:val="28"/>
          <w:szCs w:val="28"/>
        </w:rPr>
        <w:t xml:space="preserve"> должны: </w:t>
      </w:r>
    </w:p>
    <w:p w:rsidR="0020651E" w:rsidRPr="00287B77" w:rsidRDefault="0020651E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>познакомиться с рекомендованной литературой;</w:t>
      </w:r>
    </w:p>
    <w:p w:rsidR="0020651E" w:rsidRPr="00287B77" w:rsidRDefault="0020651E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рассмотреть различные точки зрения по вопросу; </w:t>
      </w:r>
    </w:p>
    <w:p w:rsidR="0020651E" w:rsidRPr="00287B77" w:rsidRDefault="0020651E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выделить проблемные области; </w:t>
      </w:r>
    </w:p>
    <w:p w:rsidR="0020651E" w:rsidRPr="00287B77" w:rsidRDefault="0020651E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сформулировать собственную точку зрения; </w:t>
      </w:r>
    </w:p>
    <w:p w:rsidR="0020651E" w:rsidRPr="00287B77" w:rsidRDefault="0020651E" w:rsidP="00287B77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предусмотреть спорные моменты и сформулировать дискуссионный вопрос.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При такой подготовке семинарское занятие пройдет на необходимом методологическом уровне и принесет интеллектуальное удовлетворение всей группе.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7">
        <w:rPr>
          <w:rFonts w:ascii="Times New Roman" w:hAnsi="Times New Roman" w:cs="Times New Roman"/>
          <w:i/>
          <w:sz w:val="28"/>
          <w:szCs w:val="28"/>
        </w:rPr>
        <w:t xml:space="preserve">Методика подготовки </w:t>
      </w:r>
      <w:r w:rsidR="00711627" w:rsidRPr="00287B77">
        <w:rPr>
          <w:rFonts w:ascii="Times New Roman" w:hAnsi="Times New Roman" w:cs="Times New Roman"/>
          <w:i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i/>
          <w:sz w:val="28"/>
          <w:szCs w:val="28"/>
        </w:rPr>
        <w:t xml:space="preserve">ов к семинарскому занятию.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При подготовке, </w:t>
      </w:r>
      <w:r w:rsidR="00711627" w:rsidRPr="00287B77">
        <w:rPr>
          <w:rFonts w:ascii="Times New Roman" w:hAnsi="Times New Roman" w:cs="Times New Roman"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sz w:val="28"/>
          <w:szCs w:val="28"/>
        </w:rPr>
        <w:t xml:space="preserve"> должен правильно оценить вопрос, который он взял для выступления к семинарскому занятию. Но для того что бы правильно и четко ответить на поставленный вопрос необходимо правильно уметь пользоваться учебной, и дополнительной литературой.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Перечень требований к любому выступлению </w:t>
      </w:r>
      <w:r w:rsidR="00711627" w:rsidRPr="00287B77">
        <w:rPr>
          <w:rFonts w:ascii="Times New Roman" w:hAnsi="Times New Roman" w:cs="Times New Roman"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sz w:val="28"/>
          <w:szCs w:val="28"/>
        </w:rPr>
        <w:t xml:space="preserve">а примерно таков: </w:t>
      </w:r>
    </w:p>
    <w:p w:rsidR="0020651E" w:rsidRPr="00287B77" w:rsidRDefault="0020651E" w:rsidP="00287B7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связь выступления с предшествующей темой или вопросом. </w:t>
      </w:r>
    </w:p>
    <w:p w:rsidR="0020651E" w:rsidRPr="00287B77" w:rsidRDefault="0020651E" w:rsidP="00287B7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раскрытие сущности проблемы. </w:t>
      </w:r>
    </w:p>
    <w:p w:rsidR="005424E2" w:rsidRPr="00287B77" w:rsidRDefault="0020651E" w:rsidP="00287B7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>методологическое значение для научной, профессиональной и практической деятельности.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Разумеется, </w:t>
      </w:r>
      <w:r w:rsidR="00711627" w:rsidRPr="00287B77">
        <w:rPr>
          <w:rFonts w:ascii="Times New Roman" w:hAnsi="Times New Roman" w:cs="Times New Roman"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sz w:val="28"/>
          <w:szCs w:val="28"/>
        </w:rPr>
        <w:t xml:space="preserve"> не обязан строго придерживаться такого порядка изложения, но все аспекты вопроса должны быть освещены, что обеспечит выступлению необходимую полноту и завершенность.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Приводимые участником семинара примеры и факты должны быть существенными, по возможности перекликаться с профилем обучения и в то же время не быть слишком «специализированными».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711627" w:rsidRPr="00287B77">
        <w:rPr>
          <w:rFonts w:ascii="Times New Roman" w:hAnsi="Times New Roman" w:cs="Times New Roman"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sz w:val="28"/>
          <w:szCs w:val="28"/>
        </w:rPr>
        <w:t xml:space="preserve">а должно соответствовать требованиям логики. Четкое вычленение излагаемой проблемы, ее точная формулировка, неукоснительная последовательность аргументации именно данной проблемы, без неоправданных отступлений от нее в процессе обоснования, безусловная доказательность, непротиворечивость и полнота аргументации, правильное и содержательное использование понятий и терминов.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77">
        <w:rPr>
          <w:rFonts w:ascii="Times New Roman" w:hAnsi="Times New Roman" w:cs="Times New Roman"/>
          <w:i/>
          <w:sz w:val="28"/>
          <w:szCs w:val="28"/>
        </w:rPr>
        <w:t xml:space="preserve">Критерии оценки семинарского занятия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Существует ряд критерий оценки семинарского занятия, по которым можно определить продуктивность проведенного мероприятия. </w:t>
      </w:r>
    </w:p>
    <w:p w:rsidR="0020651E" w:rsidRPr="00287B77" w:rsidRDefault="0020651E" w:rsidP="0028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Критерии оценки содержания семинарского занятия: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соответствие рабочей программе дисциплины;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lastRenderedPageBreak/>
        <w:t>качество плана семинарского занятия (план полный, детальный, перегруженный);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отчетливость постановки цели семинарского занятия;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обсуждение дискуссионных вопросов;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рассмотрение обсуждаемых вопросов с позиций современных достижений науки, техники и культуры;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раскрытие органического единства теории и практики;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профессиональная направленность семинарского занятия, связь обсуждаемого материала с профилем подготовки </w:t>
      </w:r>
      <w:r w:rsidR="00711627" w:rsidRPr="00287B77">
        <w:rPr>
          <w:rFonts w:ascii="Times New Roman" w:hAnsi="Times New Roman" w:cs="Times New Roman"/>
          <w:sz w:val="28"/>
          <w:szCs w:val="28"/>
        </w:rPr>
        <w:t>докторант</w:t>
      </w:r>
      <w:r w:rsidRPr="00287B77">
        <w:rPr>
          <w:rFonts w:ascii="Times New Roman" w:hAnsi="Times New Roman" w:cs="Times New Roman"/>
          <w:sz w:val="28"/>
          <w:szCs w:val="28"/>
        </w:rPr>
        <w:t>ов, их будущей специальностью;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соотношение семинарского занятия с содержанием учебника (рассматривается материал, которого нет в учебнике; материал, изложенный частично, материал, изложенный полностью, и т. п.); </w:t>
      </w:r>
    </w:p>
    <w:p w:rsidR="0020651E" w:rsidRPr="00287B77" w:rsidRDefault="0020651E" w:rsidP="00287B7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77">
        <w:rPr>
          <w:rFonts w:ascii="Times New Roman" w:hAnsi="Times New Roman" w:cs="Times New Roman"/>
          <w:sz w:val="28"/>
          <w:szCs w:val="28"/>
        </w:rPr>
        <w:t xml:space="preserve">реализация в содержании семинарского занятия </w:t>
      </w:r>
      <w:proofErr w:type="spellStart"/>
      <w:r w:rsidRPr="00287B77">
        <w:rPr>
          <w:rFonts w:ascii="Times New Roman" w:hAnsi="Times New Roman" w:cs="Times New Roman"/>
          <w:sz w:val="28"/>
          <w:szCs w:val="28"/>
        </w:rPr>
        <w:t>внутридисциплинарных</w:t>
      </w:r>
      <w:proofErr w:type="spellEnd"/>
      <w:r w:rsidRPr="00287B77">
        <w:rPr>
          <w:rFonts w:ascii="Times New Roman" w:hAnsi="Times New Roman" w:cs="Times New Roman"/>
          <w:sz w:val="28"/>
          <w:szCs w:val="28"/>
        </w:rPr>
        <w:t xml:space="preserve"> и междисциплинарных связей.</w:t>
      </w:r>
    </w:p>
    <w:sectPr w:rsidR="0020651E" w:rsidRPr="00287B77" w:rsidSect="00287B7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77287"/>
    <w:multiLevelType w:val="hybridMultilevel"/>
    <w:tmpl w:val="0546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0540F"/>
    <w:multiLevelType w:val="hybridMultilevel"/>
    <w:tmpl w:val="F1FC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22294"/>
    <w:multiLevelType w:val="hybridMultilevel"/>
    <w:tmpl w:val="7136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1E"/>
    <w:rsid w:val="0020651E"/>
    <w:rsid w:val="00287B77"/>
    <w:rsid w:val="005424E2"/>
    <w:rsid w:val="00711627"/>
    <w:rsid w:val="00D8272A"/>
    <w:rsid w:val="00EB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8261"/>
  <w15:chartTrackingRefBased/>
  <w15:docId w15:val="{45F940A0-DA94-45F8-B345-E188D073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287B77"/>
    <w:pPr>
      <w:widowControl w:val="0"/>
      <w:autoSpaceDE w:val="0"/>
      <w:autoSpaceDN w:val="0"/>
      <w:spacing w:after="0" w:line="240" w:lineRule="auto"/>
      <w:ind w:left="70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87B7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Ulmira-B</cp:lastModifiedBy>
  <cp:revision>3</cp:revision>
  <dcterms:created xsi:type="dcterms:W3CDTF">2025-01-29T07:14:00Z</dcterms:created>
  <dcterms:modified xsi:type="dcterms:W3CDTF">2025-01-29T07:14:00Z</dcterms:modified>
</cp:coreProperties>
</file>